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Programme of Events</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SATURDAY</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Session 1 Saturday 18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April – 8.00am Warm Up for 9.00am Start</w:t>
      </w:r>
    </w:p>
    <w:p>
      <w:pPr>
        <w:spacing w:before="0" w:after="0" w:line="240"/>
        <w:ind w:right="0" w:left="0" w:firstLine="0"/>
        <w:jc w:val="center"/>
        <w:rPr>
          <w:rFonts w:ascii="Arial" w:hAnsi="Arial" w:cs="Arial" w:eastAsia="Arial"/>
          <w:color w:val="auto"/>
          <w:spacing w:val="0"/>
          <w:position w:val="0"/>
          <w:sz w:val="22"/>
          <w:shd w:fill="auto" w:val="clear"/>
        </w:rPr>
      </w:pPr>
    </w:p>
    <w:tbl>
      <w:tblPr/>
      <w:tblGrid>
        <w:gridCol w:w="1770"/>
        <w:gridCol w:w="1848"/>
        <w:gridCol w:w="1870"/>
        <w:gridCol w:w="1811"/>
        <w:gridCol w:w="1717"/>
      </w:tblGrid>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EVENT</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DISTANCE</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STROKE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GENDER</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AGE</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101</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Individual Medley</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102</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Individual Medley</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103</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104</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901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 MINUTE WARM UP/SWIM DOWN BREAK</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105</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106</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107</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108</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bl>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auto" w:val="clear"/>
        </w:rPr>
        <w:t xml:space="preserve">Session 2 Saturday 18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April – 1.30pm Warm Up for 2.30pm Start</w:t>
      </w:r>
    </w:p>
    <w:p>
      <w:pPr>
        <w:spacing w:before="0" w:after="0" w:line="240"/>
        <w:ind w:right="0" w:left="0" w:firstLine="0"/>
        <w:jc w:val="center"/>
        <w:rPr>
          <w:rFonts w:ascii="Arial" w:hAnsi="Arial" w:cs="Arial" w:eastAsia="Arial"/>
          <w:color w:val="auto"/>
          <w:spacing w:val="0"/>
          <w:position w:val="0"/>
          <w:sz w:val="22"/>
          <w:shd w:fill="FF0000" w:val="clear"/>
        </w:rPr>
      </w:pPr>
    </w:p>
    <w:tbl>
      <w:tblPr/>
      <w:tblGrid>
        <w:gridCol w:w="1760"/>
        <w:gridCol w:w="1846"/>
        <w:gridCol w:w="1870"/>
        <w:gridCol w:w="1806"/>
        <w:gridCol w:w="1734"/>
      </w:tblGrid>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EVENT</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DISTANCE</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GENDER</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AGE</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201</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202</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203</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204</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901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 MINUTE WARM UP/SWIM DOWN BREAK</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205</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206</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207</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bl>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Programme of Events</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SUNDAY</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Session 3 Sunday 19</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April – 8.00am Warm Up for 9.00am Start</w:t>
      </w:r>
    </w:p>
    <w:p>
      <w:pPr>
        <w:spacing w:before="0" w:after="0" w:line="240"/>
        <w:ind w:right="0" w:left="0" w:firstLine="0"/>
        <w:jc w:val="center"/>
        <w:rPr>
          <w:rFonts w:ascii="Arial" w:hAnsi="Arial" w:cs="Arial" w:eastAsia="Arial"/>
          <w:color w:val="auto"/>
          <w:spacing w:val="0"/>
          <w:position w:val="0"/>
          <w:sz w:val="22"/>
          <w:shd w:fill="auto" w:val="clear"/>
        </w:rPr>
      </w:pPr>
    </w:p>
    <w:tbl>
      <w:tblPr/>
      <w:tblGrid>
        <w:gridCol w:w="1760"/>
        <w:gridCol w:w="1846"/>
        <w:gridCol w:w="1870"/>
        <w:gridCol w:w="1806"/>
        <w:gridCol w:w="1734"/>
      </w:tblGrid>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EVENT</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DISTANCE</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GENDER</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AGE</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301</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Individual Medley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302</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Individual Medley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303</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304</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901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 MINUTE WARM UP/SWIM DOWN BREAK</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305</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306</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307</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308</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bl>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auto" w:val="clear"/>
        </w:rPr>
        <w:t xml:space="preserve">Session 4 Sunday 19</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April – 1.30pm Warm Up for 2.30pm Start</w:t>
      </w:r>
    </w:p>
    <w:p>
      <w:pPr>
        <w:spacing w:before="0" w:after="0" w:line="240"/>
        <w:ind w:right="0" w:left="0" w:firstLine="0"/>
        <w:jc w:val="center"/>
        <w:rPr>
          <w:rFonts w:ascii="Arial" w:hAnsi="Arial" w:cs="Arial" w:eastAsia="Arial"/>
          <w:color w:val="auto"/>
          <w:spacing w:val="0"/>
          <w:position w:val="0"/>
          <w:sz w:val="22"/>
          <w:shd w:fill="FF0000" w:val="clear"/>
        </w:rPr>
      </w:pPr>
    </w:p>
    <w:tbl>
      <w:tblPr/>
      <w:tblGrid>
        <w:gridCol w:w="1760"/>
        <w:gridCol w:w="1846"/>
        <w:gridCol w:w="1870"/>
        <w:gridCol w:w="1806"/>
        <w:gridCol w:w="1734"/>
      </w:tblGrid>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EVENT</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DISTANCE</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GENDER</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AGE</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401</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402</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Freestyle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403</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404</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10+</w:t>
            </w:r>
          </w:p>
        </w:tc>
      </w:tr>
      <w:tr>
        <w:trPr>
          <w:trHeight w:val="1" w:hRule="atLeast"/>
          <w:jc w:val="left"/>
        </w:trPr>
        <w:tc>
          <w:tcPr>
            <w:tcW w:w="901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 MINUTE WARM UP/SWIM DOWN BREAK</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405</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200m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Breaststroke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406</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Butterfly</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Girls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r>
        <w:trPr>
          <w:trHeight w:val="1" w:hRule="atLeast"/>
          <w:jc w:val="left"/>
        </w:trPr>
        <w:tc>
          <w:tcPr>
            <w:tcW w:w="1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407</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50m</w:t>
            </w:r>
          </w:p>
        </w:tc>
        <w:tc>
          <w:tcPr>
            <w:tcW w:w="1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Backstroke</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Boys</w:t>
            </w:r>
          </w:p>
        </w:tc>
        <w:tc>
          <w:tcPr>
            <w:tcW w:w="1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9+</w:t>
            </w:r>
          </w:p>
        </w:tc>
      </w:tr>
    </w:tbl>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Promoters Conditions</w:t>
      </w:r>
    </w:p>
    <w:p>
      <w:pPr>
        <w:spacing w:before="0" w:after="0" w:line="240"/>
        <w:ind w:right="0" w:left="0" w:firstLine="0"/>
        <w:jc w:val="center"/>
        <w:rPr>
          <w:rFonts w:ascii="Arial" w:hAnsi="Arial" w:cs="Arial" w:eastAsia="Arial"/>
          <w:color w:val="auto"/>
          <w:spacing w:val="0"/>
          <w:position w:val="0"/>
          <w:sz w:val="28"/>
          <w:shd w:fill="auto" w:val="clear"/>
        </w:rPr>
      </w:pPr>
    </w:p>
    <w:p>
      <w:pPr>
        <w:numPr>
          <w:ilvl w:val="0"/>
          <w:numId w:val="106"/>
        </w:numPr>
        <w:spacing w:before="0" w:after="0" w:line="240"/>
        <w:ind w:right="0" w:left="363" w:hanging="357"/>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Introduction</w:t>
      </w:r>
    </w:p>
    <w:p>
      <w:pPr>
        <w:numPr>
          <w:ilvl w:val="0"/>
          <w:numId w:val="106"/>
        </w:numPr>
        <w:spacing w:before="0" w:after="0" w:line="240"/>
        <w:ind w:right="0" w:left="720" w:hanging="357"/>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The competition will be held under the Laws and Technical Rules of the ASA. The Meet is a Level 3 Short Course (25m) licensed meet.  Licence no. </w:t>
      </w:r>
      <w:r>
        <w:rPr>
          <w:rFonts w:ascii="Arial" w:hAnsi="Arial" w:cs="Arial" w:eastAsia="Arial"/>
          <w:i/>
          <w:color w:val="auto"/>
          <w:spacing w:val="0"/>
          <w:position w:val="0"/>
          <w:sz w:val="22"/>
          <w:shd w:fill="auto" w:val="clear"/>
        </w:rPr>
        <w:t xml:space="preserve">3NW150328</w:t>
      </w:r>
    </w:p>
    <w:p>
      <w:pPr>
        <w:numPr>
          <w:ilvl w:val="0"/>
          <w:numId w:val="106"/>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will be held at Macclesfield Leisure Centre on Saturday 18th and Sunday 19th April 2015. </w:t>
      </w:r>
    </w:p>
    <w:p>
      <w:pPr>
        <w:numPr>
          <w:ilvl w:val="0"/>
          <w:numId w:val="106"/>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Proposed session timing are shown in the Meet Information, these will be confirmed once entries have closed.</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09"/>
        </w:numPr>
        <w:spacing w:before="0" w:after="0" w:line="240"/>
        <w:ind w:right="0" w:left="360" w:hanging="357"/>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Eligibility</w:t>
      </w:r>
    </w:p>
    <w:p>
      <w:pPr>
        <w:numPr>
          <w:ilvl w:val="0"/>
          <w:numId w:val="109"/>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Meet shall be open to all eligible swimmers who are members of Clubs affiliated to the ASA WASA or SASA.  Entries may also be considered by invitation to foreign competitors.</w:t>
      </w:r>
    </w:p>
    <w:p>
      <w:pPr>
        <w:numPr>
          <w:ilvl w:val="0"/>
          <w:numId w:val="109"/>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swimmers age for competition shall be that as at 19th April 2015.</w:t>
      </w:r>
    </w:p>
    <w:p>
      <w:pPr>
        <w:numPr>
          <w:ilvl w:val="0"/>
          <w:numId w:val="109"/>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Entrants must have achieved a time must be equal to or no faster than the published upper entry time for each event entered, that time to have been achieved been achieved in a licensed competition since 18th April 2014.</w:t>
      </w:r>
    </w:p>
    <w:p>
      <w:pPr>
        <w:numPr>
          <w:ilvl w:val="0"/>
          <w:numId w:val="109"/>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Improved times following accepted entry will not be accepted</w:t>
      </w:r>
    </w:p>
    <w:p>
      <w:pPr>
        <w:numPr>
          <w:ilvl w:val="0"/>
          <w:numId w:val="109"/>
        </w:numPr>
        <w:spacing w:before="0" w:after="0" w:line="240"/>
        <w:ind w:right="0" w:left="720"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Promoter reserves the right to make Satellites of Macclesfield SC swimmers the reserves if this becomes necessary</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12"/>
        </w:numPr>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Events</w:t>
      </w:r>
    </w:p>
    <w:p>
      <w:pPr>
        <w:numPr>
          <w:ilvl w:val="0"/>
          <w:numId w:val="11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events will be held on a Heat Declared Winner (HDW) basis.  Heats will be arranged by submitted entry times and all heats will be spearheaded</w:t>
      </w:r>
    </w:p>
    <w:p>
      <w:pPr>
        <w:numPr>
          <w:ilvl w:val="0"/>
          <w:numId w:val="112"/>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9years and over</w:t>
        <w:tab/>
        <w:tab/>
        <w:t xml:space="preserve">50m</w:t>
        <w:tab/>
        <w:t xml:space="preserve">All strokes</w:t>
        <w:tab/>
      </w:r>
    </w:p>
    <w:p>
      <w:pPr>
        <w:spacing w:before="0" w:after="0" w:line="240"/>
        <w:ind w:right="0" w:left="288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200m All strokes + Ind. Medley</w:t>
      </w:r>
    </w:p>
    <w:p>
      <w:pPr>
        <w:numPr>
          <w:ilvl w:val="0"/>
          <w:numId w:val="116"/>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10years and over</w:t>
        <w:tab/>
        <w:tab/>
        <w:t xml:space="preserve">50m</w:t>
        <w:tab/>
        <w:t xml:space="preserve">All Strokes:  </w:t>
      </w:r>
    </w:p>
    <w:p>
      <w:pPr>
        <w:spacing w:before="0" w:after="0" w:line="240"/>
        <w:ind w:right="0" w:left="288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100m (see iii below)</w:t>
        <w:tab/>
        <w:t xml:space="preserve">All strokes</w:t>
        <w:tab/>
        <w:tab/>
        <w:tab/>
        <w:t xml:space="preserve">200m</w:t>
        <w:tab/>
        <w:t xml:space="preserve">All strokes + Ind. Medley </w:t>
      </w:r>
    </w:p>
    <w:p>
      <w:pPr>
        <w:spacing w:before="0" w:after="0" w:line="240"/>
        <w:ind w:right="0" w:left="288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400m</w:t>
        <w:tab/>
        <w:t xml:space="preserve">Freestyle + Ind. Medley</w:t>
      </w:r>
    </w:p>
    <w:p>
      <w:pPr>
        <w:numPr>
          <w:ilvl w:val="0"/>
          <w:numId w:val="118"/>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enter a 100m event 10year old swimmers must have entered the corresponding 200m event</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20"/>
        </w:numPr>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Entries</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Entry fees shall be £4.50 per event if entered electronically via Sportsystems, or £5 per event if only entered by paper entry. </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to the electronic entries, a hard (i.e. paper) copy of an entry form must be submitted by post for each swimmer entry.</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Paper entries must be made on the Meet Entry Form.  There is a separate entry form for male and female competitors.</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Electronic entries will be not accepted until the hard copy of the entry form(s) and entry fee have been received by the Satellites Competition Secretary.</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Entry times must be:</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25m times, or</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50m times converted to 25m times.</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converted times must use the ASA Equivalent Performance Tables (use of the ASA Tables section on http://www.pullbuoy.co.uk/times/ is permissible).</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times are converted the second decimal place can be disregarded and entry times should be shown to one decimal place.  </w:t>
      </w:r>
    </w:p>
    <w:p>
      <w:pPr>
        <w:numPr>
          <w:ilvl w:val="0"/>
          <w:numId w:val="120"/>
        </w:numPr>
        <w:spacing w:before="0" w:after="0" w:line="240"/>
        <w:ind w:right="0" w:left="709" w:hanging="28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Entries </w:t>
      </w:r>
      <w:r>
        <w:rPr>
          <w:rFonts w:ascii="Arial" w:hAnsi="Arial" w:cs="Arial" w:eastAsia="Arial"/>
          <w:b/>
          <w:color w:val="auto"/>
          <w:spacing w:val="0"/>
          <w:position w:val="0"/>
          <w:sz w:val="22"/>
          <w:shd w:fill="auto" w:val="clear"/>
        </w:rPr>
        <w:t xml:space="preserve">will</w:t>
      </w:r>
      <w:r>
        <w:rPr>
          <w:rFonts w:ascii="Arial" w:hAnsi="Arial" w:cs="Arial" w:eastAsia="Arial"/>
          <w:color w:val="auto"/>
          <w:spacing w:val="0"/>
          <w:position w:val="0"/>
          <w:sz w:val="22"/>
          <w:shd w:fill="auto" w:val="clear"/>
        </w:rPr>
        <w:t xml:space="preserve"> be audited against the rankings published by the ASA and any club may be challenged to demonstrate the authenticity of the information provided.        Refunds will not be given for incorrect entries which will not be accepted.</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Competition Secretary reserves the right to restrict entries in the interests of safety, time constraints and to ensure the smooth running of the competition.  Where this process is invoked the swimmers with the fastest submitted times in each age group shall take precedence. Events chosen for restriction will be at the discretion of the Promoter.</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Year Old Girls and Boys may enter the 100m events providing that they have: </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 the consideration times for the corresponding 200m event; and </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Entered the 200m event for that stroke.  </w:t>
      </w:r>
    </w:p>
    <w:p>
      <w:pPr>
        <w:numPr>
          <w:ilvl w:val="0"/>
          <w:numId w:val="120"/>
        </w:numPr>
        <w:spacing w:before="0" w:after="0" w:line="240"/>
        <w:ind w:right="0" w:left="709" w:hanging="36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Closing date for entries is: </w:t>
      </w:r>
      <w:r>
        <w:rPr>
          <w:rFonts w:ascii="Arial" w:hAnsi="Arial" w:cs="Arial" w:eastAsia="Arial"/>
          <w:b/>
          <w:color w:val="auto"/>
          <w:spacing w:val="0"/>
          <w:position w:val="0"/>
          <w:sz w:val="22"/>
          <w:shd w:fill="auto" w:val="clear"/>
        </w:rPr>
        <w:t xml:space="preserve">Saturday 21st MARCH 2015</w:t>
      </w:r>
      <w:r>
        <w:rPr>
          <w:rFonts w:ascii="Arial" w:hAnsi="Arial" w:cs="Arial" w:eastAsia="Arial"/>
          <w:color w:val="auto"/>
          <w:spacing w:val="0"/>
          <w:position w:val="0"/>
          <w:sz w:val="22"/>
          <w:shd w:fill="auto" w:val="clear"/>
        </w:rPr>
        <w:t xml:space="preserve">  </w:t>
        <w:tab/>
        <w:tab/>
        <w:t xml:space="preserve">                    (</w:t>
      </w:r>
      <w:r>
        <w:rPr>
          <w:rFonts w:ascii="Arial" w:hAnsi="Arial" w:cs="Arial" w:eastAsia="Arial"/>
          <w:i/>
          <w:color w:val="auto"/>
          <w:spacing w:val="0"/>
          <w:position w:val="0"/>
          <w:sz w:val="22"/>
          <w:shd w:fill="auto" w:val="clear"/>
        </w:rPr>
        <w:t xml:space="preserve">Please ensure that entries are posted in sufficient time for delivery.  We cannot be responsible for delays in the postal service.)</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Submission of entries</w:t>
      </w:r>
    </w:p>
    <w:p>
      <w:pPr>
        <w:numPr>
          <w:ilvl w:val="0"/>
          <w:numId w:val="12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  Mr M Short, 20 Hockley Road, Poynton, Cheshire, SK12 1RW </w:t>
      </w:r>
    </w:p>
    <w:p>
      <w:pPr>
        <w:numPr>
          <w:ilvl w:val="0"/>
          <w:numId w:val="120"/>
        </w:numPr>
        <w:spacing w:before="0" w:after="0" w:line="240"/>
        <w:ind w:right="0" w:left="1080" w:hanging="360"/>
        <w:jc w:val="left"/>
        <w:rPr>
          <w:rFonts w:ascii="Times New Roman" w:hAnsi="Times New Roman" w:cs="Times New Roman" w:eastAsia="Times New Roman"/>
          <w:color w:val="auto"/>
          <w:spacing w:val="0"/>
          <w:position w:val="0"/>
          <w:sz w:val="22"/>
          <w:u w:val="single"/>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openmeet@swimsatellite.co.uk</w:t>
        </w:r>
      </w:hyperlink>
    </w:p>
    <w:p>
      <w:pPr>
        <w:numPr>
          <w:ilvl w:val="0"/>
          <w:numId w:val="12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Electronic entry via Sportsystems Entry Manager V2. </w:t>
      </w:r>
    </w:p>
    <w:p>
      <w:pPr>
        <w:numPr>
          <w:ilvl w:val="0"/>
          <w:numId w:val="120"/>
        </w:numPr>
        <w:spacing w:before="0" w:after="0" w:line="240"/>
        <w:ind w:right="0" w:left="1440" w:hanging="360"/>
        <w:jc w:val="left"/>
        <w:rPr>
          <w:rFonts w:ascii="Times New Roman" w:hAnsi="Times New Roman" w:cs="Times New Roman" w:eastAsia="Times New Roman"/>
          <w:color w:val="auto"/>
          <w:spacing w:val="0"/>
          <w:position w:val="0"/>
          <w:sz w:val="22"/>
          <w:u w:val="single"/>
          <w:shd w:fill="auto" w:val="clear"/>
        </w:rPr>
      </w:pPr>
      <w:r>
        <w:rPr>
          <w:rFonts w:ascii="Arial" w:hAnsi="Arial" w:cs="Arial" w:eastAsia="Arial"/>
          <w:color w:val="auto"/>
          <w:spacing w:val="0"/>
          <w:position w:val="0"/>
          <w:sz w:val="22"/>
          <w:shd w:fill="auto" w:val="clear"/>
        </w:rPr>
        <w:t xml:space="preserve">Entry files will be available on Satellite website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www.swimsatellite.com</w:t>
        </w:r>
      </w:hyperlink>
      <w:r>
        <w:rPr>
          <w:rFonts w:ascii="Arial" w:hAnsi="Arial" w:cs="Arial" w:eastAsia="Arial"/>
          <w:color w:val="0000FF"/>
          <w:spacing w:val="0"/>
          <w:position w:val="0"/>
          <w:sz w:val="22"/>
          <w:u w:val="single"/>
          <w:shd w:fill="auto" w:val="clear"/>
        </w:rPr>
        <w:t xml:space="preserve">)</w:t>
      </w:r>
    </w:p>
    <w:p>
      <w:pPr>
        <w:numPr>
          <w:ilvl w:val="0"/>
          <w:numId w:val="12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completion the file should emailed back to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openmeet@swimsatellite.co.uk</w:t>
        </w:r>
      </w:hyperlink>
      <w:r>
        <w:rPr>
          <w:rFonts w:ascii="Arial" w:hAnsi="Arial" w:cs="Arial" w:eastAsia="Arial"/>
          <w:color w:val="auto"/>
          <w:spacing w:val="0"/>
          <w:position w:val="0"/>
          <w:sz w:val="22"/>
          <w:shd w:fill="auto" w:val="clear"/>
        </w:rPr>
        <w:t xml:space="preserve">.</w:t>
      </w:r>
    </w:p>
    <w:p>
      <w:pPr>
        <w:numPr>
          <w:ilvl w:val="0"/>
          <w:numId w:val="12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Hard copies </w:t>
      </w:r>
      <w:r>
        <w:rPr>
          <w:rFonts w:ascii="Arial" w:hAnsi="Arial" w:cs="Arial" w:eastAsia="Arial"/>
          <w:b/>
          <w:color w:val="auto"/>
          <w:spacing w:val="0"/>
          <w:position w:val="0"/>
          <w:sz w:val="22"/>
          <w:shd w:fill="auto" w:val="clear"/>
        </w:rPr>
        <w:t xml:space="preserve">MUST</w:t>
      </w:r>
      <w:r>
        <w:rPr>
          <w:rFonts w:ascii="Arial" w:hAnsi="Arial" w:cs="Arial" w:eastAsia="Arial"/>
          <w:color w:val="auto"/>
          <w:spacing w:val="0"/>
          <w:position w:val="0"/>
          <w:sz w:val="22"/>
          <w:shd w:fill="auto" w:val="clear"/>
        </w:rPr>
        <w:t xml:space="preserve"> then be sent by post to the above address accompanied by full entry fee and A4 SAE for the return of entries and relevant information including postage please.</w:t>
      </w:r>
    </w:p>
    <w:p>
      <w:pPr>
        <w:numPr>
          <w:ilvl w:val="0"/>
          <w:numId w:val="12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Entries should be made on the supplied Sportsystems electronic entry files. Clubs that send paper entries will incur an administrative charge of 50p per entrant. If you need assistance with electronic entry please get in touch and we will provide support where possible.</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Accepted entries will be mailed to club contacts for distribution to swimmers.  An electronic copy will be posted on the satellite website.</w:t>
      </w:r>
    </w:p>
    <w:p>
      <w:pPr>
        <w:numPr>
          <w:ilvl w:val="0"/>
          <w:numId w:val="120"/>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Poolside entries will be not be accepted.</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35"/>
        </w:numPr>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Disability competitors</w:t>
      </w:r>
    </w:p>
    <w:p>
      <w:pPr>
        <w:numPr>
          <w:ilvl w:val="0"/>
          <w:numId w:val="13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general conditions for the Meet shall apply to disability competitors except where varied by any of the following conditions.</w:t>
      </w:r>
    </w:p>
    <w:p>
      <w:pPr>
        <w:numPr>
          <w:ilvl w:val="0"/>
          <w:numId w:val="13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Swimmers with a disability will swim under IPC rules.</w:t>
      </w:r>
    </w:p>
    <w:p>
      <w:pPr>
        <w:numPr>
          <w:ilvl w:val="0"/>
          <w:numId w:val="135"/>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All disability </w:t>
      </w:r>
      <w:r>
        <w:rPr>
          <w:rFonts w:ascii="Arial" w:hAnsi="Arial" w:cs="Arial" w:eastAsia="Arial"/>
          <w:color w:val="000000"/>
          <w:spacing w:val="0"/>
          <w:position w:val="0"/>
          <w:sz w:val="22"/>
          <w:shd w:fill="auto" w:val="clear"/>
        </w:rPr>
        <w:t xml:space="preserve">competitors must:</w:t>
      </w:r>
    </w:p>
    <w:p>
      <w:pPr>
        <w:numPr>
          <w:ilvl w:val="0"/>
          <w:numId w:val="135"/>
        </w:numPr>
        <w:spacing w:before="0" w:after="0" w:line="240"/>
        <w:ind w:right="0" w:left="108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valid British Swimming or IPC swimming classification at the time of entry.</w:t>
      </w:r>
    </w:p>
    <w:p>
      <w:pPr>
        <w:numPr>
          <w:ilvl w:val="0"/>
          <w:numId w:val="135"/>
        </w:numPr>
        <w:spacing w:before="0" w:after="0" w:line="240"/>
        <w:ind w:right="0" w:left="108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valid British Swimming or IPC Swimming classification, which is held on the British Swimming or IPC Swimming classification database at the time of entry (</w:t>
      </w:r>
      <w:r>
        <w:rPr>
          <w:rFonts w:ascii="Arial" w:hAnsi="Arial" w:cs="Arial" w:eastAsia="Arial"/>
          <w:b/>
          <w:color w:val="000000"/>
          <w:spacing w:val="0"/>
          <w:position w:val="0"/>
          <w:sz w:val="22"/>
          <w:shd w:fill="FFFFFF" w:val="clear"/>
        </w:rPr>
        <w:t xml:space="preserve">S1-10, SB1-9, SM1-10</w:t>
      </w:r>
      <w:r>
        <w:rPr>
          <w:rFonts w:ascii="Arial" w:hAnsi="Arial" w:cs="Arial" w:eastAsia="Arial"/>
          <w:color w:val="000000"/>
          <w:spacing w:val="0"/>
          <w:position w:val="0"/>
          <w:sz w:val="22"/>
          <w:shd w:fill="FFFFFF" w:val="clear"/>
        </w:rPr>
        <w:t xml:space="preserve">). </w:t>
      </w:r>
    </w:p>
    <w:p>
      <w:pPr>
        <w:spacing w:before="0" w:after="0" w:line="240"/>
        <w:ind w:right="0" w:left="7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OR</w:t>
      </w:r>
    </w:p>
    <w:p>
      <w:pPr>
        <w:numPr>
          <w:ilvl w:val="0"/>
          <w:numId w:val="139"/>
        </w:numPr>
        <w:spacing w:before="0" w:after="0" w:line="240"/>
        <w:ind w:right="0" w:left="108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valid British Blind Sport or IBSA Swimming classification, which is held on the British Swimming or IPC Swimming classification database at the time of entry (</w:t>
      </w:r>
      <w:r>
        <w:rPr>
          <w:rFonts w:ascii="Arial" w:hAnsi="Arial" w:cs="Arial" w:eastAsia="Arial"/>
          <w:b/>
          <w:color w:val="000000"/>
          <w:spacing w:val="0"/>
          <w:position w:val="0"/>
          <w:sz w:val="22"/>
          <w:shd w:fill="FFFFFF" w:val="clear"/>
        </w:rPr>
        <w:t xml:space="preserve">S11-13, SB11-13, SM11-13</w:t>
      </w:r>
      <w:r>
        <w:rPr>
          <w:rFonts w:ascii="Arial" w:hAnsi="Arial" w:cs="Arial" w:eastAsia="Arial"/>
          <w:color w:val="000000"/>
          <w:spacing w:val="0"/>
          <w:position w:val="0"/>
          <w:sz w:val="22"/>
          <w:shd w:fill="FFFFFF" w:val="clear"/>
        </w:rPr>
        <w:t xml:space="preserve">).</w:t>
      </w:r>
    </w:p>
    <w:p>
      <w:pPr>
        <w:spacing w:before="0" w:after="0" w:line="240"/>
        <w:ind w:right="0" w:left="360" w:firstLine="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OR</w:t>
      </w:r>
    </w:p>
    <w:p>
      <w:pPr>
        <w:numPr>
          <w:ilvl w:val="0"/>
          <w:numId w:val="141"/>
        </w:numPr>
        <w:spacing w:before="0" w:after="0" w:line="240"/>
        <w:ind w:right="0" w:left="108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valid UKSA or INAS-FID Registration, which is held on the UKSA/PLD database at the time of entry (</w:t>
      </w:r>
      <w:r>
        <w:rPr>
          <w:rFonts w:ascii="Arial" w:hAnsi="Arial" w:cs="Arial" w:eastAsia="Arial"/>
          <w:b/>
          <w:color w:val="000000"/>
          <w:spacing w:val="0"/>
          <w:position w:val="0"/>
          <w:sz w:val="22"/>
          <w:shd w:fill="FFFFFF" w:val="clear"/>
        </w:rPr>
        <w:t xml:space="preserve">S14, SB14, SM14</w:t>
      </w:r>
      <w:r>
        <w:rPr>
          <w:rFonts w:ascii="Arial" w:hAnsi="Arial" w:cs="Arial" w:eastAsia="Arial"/>
          <w:color w:val="000000"/>
          <w:spacing w:val="0"/>
          <w:position w:val="0"/>
          <w:sz w:val="22"/>
          <w:shd w:fill="FFFFFF" w:val="clear"/>
        </w:rPr>
        <w:t xml:space="preserve">).</w:t>
      </w:r>
    </w:p>
    <w:p>
      <w:pPr>
        <w:spacing w:before="0" w:after="0" w:line="240"/>
        <w:ind w:right="0" w:left="0" w:firstLine="72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OR</w:t>
      </w:r>
    </w:p>
    <w:p>
      <w:pPr>
        <w:numPr>
          <w:ilvl w:val="0"/>
          <w:numId w:val="143"/>
        </w:numPr>
        <w:spacing w:before="0" w:after="0" w:line="240"/>
        <w:ind w:right="0" w:left="108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valid UK Deaf Sport, UK Deaf Swim Certificate or CISS/ICSD classification, which is held on the UK Deaf Sport or CISS/ICSD classification database at the time of entry (</w:t>
      </w:r>
      <w:r>
        <w:rPr>
          <w:rFonts w:ascii="Arial" w:hAnsi="Arial" w:cs="Arial" w:eastAsia="Arial"/>
          <w:b/>
          <w:color w:val="000000"/>
          <w:spacing w:val="0"/>
          <w:position w:val="0"/>
          <w:sz w:val="22"/>
          <w:shd w:fill="FFFFFF" w:val="clear"/>
        </w:rPr>
        <w:t xml:space="preserve">S15, SB15, SM15</w:t>
      </w:r>
      <w:r>
        <w:rPr>
          <w:rFonts w:ascii="Arial" w:hAnsi="Arial" w:cs="Arial" w:eastAsia="Arial"/>
          <w:color w:val="000000"/>
          <w:spacing w:val="0"/>
          <w:position w:val="0"/>
          <w:sz w:val="22"/>
          <w:shd w:fill="FFFFFF" w:val="clear"/>
        </w:rPr>
        <w:t xml:space="preserve">).</w:t>
      </w:r>
    </w:p>
    <w:p>
      <w:pPr>
        <w:numPr>
          <w:ilvl w:val="0"/>
          <w:numId w:val="1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Qualifying times for disability competitors are not required. However entry times</w:t>
      </w:r>
      <w:r>
        <w:rPr>
          <w:rFonts w:ascii="Arial" w:hAnsi="Arial" w:cs="Arial" w:eastAsia="Arial"/>
          <w:color w:val="auto"/>
          <w:spacing w:val="0"/>
          <w:position w:val="0"/>
          <w:sz w:val="22"/>
          <w:shd w:fill="auto" w:val="clear"/>
        </w:rPr>
        <w:t xml:space="preserve"> shall be submitted for the purpose of seeding the heats.</w:t>
      </w:r>
    </w:p>
    <w:p>
      <w:pPr>
        <w:numPr>
          <w:ilvl w:val="0"/>
          <w:numId w:val="1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Care Attendants/Coaches:</w:t>
      </w:r>
    </w:p>
    <w:p>
      <w:pPr>
        <w:numPr>
          <w:ilvl w:val="0"/>
          <w:numId w:val="143"/>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care attendants will only be permitted for swimmers in the following classes: S1, S2, S3, S4, S5 and S11.</w:t>
      </w:r>
    </w:p>
    <w:p>
      <w:pPr>
        <w:numPr>
          <w:ilvl w:val="0"/>
          <w:numId w:val="143"/>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swimmer in any of these classes may have both a coach and a personal care attendant present. No charge will be applied for personal care attendant poolside passes.</w:t>
      </w:r>
    </w:p>
    <w:p>
      <w:pPr>
        <w:numPr>
          <w:ilvl w:val="0"/>
          <w:numId w:val="143"/>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coaches, chaperones and personal care attendants must conform to the ASA child protection procedures and hold a current CRB certificate.</w:t>
      </w:r>
    </w:p>
    <w:p>
      <w:pPr>
        <w:numPr>
          <w:ilvl w:val="0"/>
          <w:numId w:val="1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competition format will be based on disability inclusion within the able bodied programme, i.e. there will be no separate events for swimmers with disabilities.</w:t>
      </w:r>
    </w:p>
    <w:p>
      <w:pPr>
        <w:numPr>
          <w:ilvl w:val="0"/>
          <w:numId w:val="1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swimmers will be seeded in the heats according to their entry times. </w:t>
      </w:r>
    </w:p>
    <w:p>
      <w:pPr>
        <w:numPr>
          <w:ilvl w:val="0"/>
          <w:numId w:val="1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 competitors will be included within the results for their age group.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48"/>
        </w:numPr>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Awards</w:t>
      </w:r>
    </w:p>
    <w:p>
      <w:pPr>
        <w:numPr>
          <w:ilvl w:val="0"/>
          <w:numId w:val="148"/>
        </w:numPr>
        <w:tabs>
          <w:tab w:val="left" w:pos="720" w:leader="none"/>
          <w:tab w:val="left" w:pos="1440"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Top Boy and Top Girl trophies </w:t>
      </w:r>
    </w:p>
    <w:p>
      <w:pPr>
        <w:numPr>
          <w:ilvl w:val="0"/>
          <w:numId w:val="148"/>
        </w:numPr>
        <w:tabs>
          <w:tab w:val="left" w:pos="720" w:leader="none"/>
          <w:tab w:val="left" w:pos="1440"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Top Boy and Top Girl Awards will be based on the best three swims using the FINA Points Table. A Top Club trophy will be presented to the visiting club gaining the most points.  Points will be awarded as follows in each age group: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 8 points, 2nd = 7 points, 3rd = 6 points, etc.  All trophies are perpetual and must be signed for.</w:t>
      </w:r>
    </w:p>
    <w:p>
      <w:pPr>
        <w:numPr>
          <w:ilvl w:val="0"/>
          <w:numId w:val="148"/>
        </w:numPr>
        <w:tabs>
          <w:tab w:val="left" w:pos="720" w:leader="none"/>
          <w:tab w:val="left" w:pos="1440"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Top Club trophy is a perpetual award and must be signed for and returned to Satellites of Macclesfield after 12 months or prior to the next Satellite Open Meet which ever date is earliest. </w:t>
      </w:r>
    </w:p>
    <w:p>
      <w:pPr>
        <w:numPr>
          <w:ilvl w:val="0"/>
          <w:numId w:val="14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Medals</w:t>
      </w:r>
    </w:p>
    <w:p>
      <w:pPr>
        <w:numPr>
          <w:ilvl w:val="0"/>
          <w:numId w:val="148"/>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Medals will be awarded to the top 3 in each of the following age groups: </w:t>
      </w:r>
    </w:p>
    <w:p>
      <w:pPr>
        <w:spacing w:before="0" w:after="0" w:line="240"/>
        <w:ind w:right="0" w:left="108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9years, 10years, 11years, 12years, 13years, 14years, 15years/over</w:t>
      </w:r>
    </w:p>
    <w:p>
      <w:pPr>
        <w:numPr>
          <w:ilvl w:val="0"/>
          <w:numId w:val="154"/>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 Awards</w:t>
      </w:r>
    </w:p>
    <w:p>
      <w:pPr>
        <w:numPr>
          <w:ilvl w:val="0"/>
          <w:numId w:val="154"/>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Medals shall be awarded on a multi-class basis to the first 3 swimmers in each event based upon British Disability Point scores.</w:t>
      </w:r>
    </w:p>
    <w:p>
      <w:pPr>
        <w:numPr>
          <w:ilvl w:val="0"/>
          <w:numId w:val="154"/>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are less than four disability competitors in any one event then a minus one rule shall apply.</w:t>
      </w:r>
    </w:p>
    <w:p>
      <w:pPr>
        <w:numPr>
          <w:ilvl w:val="0"/>
          <w:numId w:val="154"/>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is only one disability competitor in an event then a medal shall be presented if the swimmer betters their entry time.</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firstLine="0"/>
        <w:jc w:val="left"/>
        <w:rPr>
          <w:rFonts w:ascii="Arial" w:hAnsi="Arial" w:cs="Arial" w:eastAsia="Arial"/>
          <w:color w:val="auto"/>
          <w:spacing w:val="0"/>
          <w:position w:val="0"/>
          <w:sz w:val="22"/>
          <w:shd w:fill="auto" w:val="clear"/>
        </w:rPr>
      </w:pPr>
    </w:p>
    <w:p>
      <w:pPr>
        <w:numPr>
          <w:ilvl w:val="0"/>
          <w:numId w:val="157"/>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Withdrawals</w:t>
      </w:r>
    </w:p>
    <w:p>
      <w:pPr>
        <w:numPr>
          <w:ilvl w:val="0"/>
          <w:numId w:val="15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withdrawal system will be in operation. Competitors or their representatives must inform the organisers of their intention to withdraw at least one hour before the advertised start of the session if they do not intend to swim. </w:t>
      </w:r>
    </w:p>
    <w:p>
      <w:pPr>
        <w:numPr>
          <w:ilvl w:val="0"/>
          <w:numId w:val="15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Notification may be by: telephone message or text message to </w:t>
      </w:r>
      <w:r>
        <w:rPr>
          <w:rFonts w:ascii="Arial" w:hAnsi="Arial" w:cs="Arial" w:eastAsia="Arial"/>
          <w:color w:val="000000"/>
          <w:spacing w:val="0"/>
          <w:position w:val="0"/>
          <w:sz w:val="22"/>
          <w:shd w:fill="FFFFFF" w:val="clear"/>
        </w:rPr>
        <w:t xml:space="preserve">07930 393169 </w:t>
      </w:r>
      <w:r>
        <w:rPr>
          <w:rFonts w:ascii="Arial" w:hAnsi="Arial" w:cs="Arial" w:eastAsia="Arial"/>
          <w:color w:val="444444"/>
          <w:spacing w:val="0"/>
          <w:position w:val="0"/>
          <w:sz w:val="22"/>
          <w:shd w:fill="FFFFFF" w:val="clear"/>
        </w:rPr>
        <w:t xml:space="preserve">(</w:t>
      </w:r>
      <w:r>
        <w:rPr>
          <w:rFonts w:ascii="Arial" w:hAnsi="Arial" w:cs="Arial" w:eastAsia="Arial"/>
          <w:color w:val="auto"/>
          <w:spacing w:val="0"/>
          <w:position w:val="0"/>
          <w:sz w:val="22"/>
          <w:shd w:fill="auto" w:val="clear"/>
        </w:rPr>
        <w:t xml:space="preserve">Withdrawal messages must state NAME, CLUB, EVENT(s) and COMPETITOR NUMBER), or by completing a withdrawal form at the pool.</w:t>
      </w:r>
    </w:p>
    <w:p>
      <w:pPr>
        <w:numPr>
          <w:ilvl w:val="0"/>
          <w:numId w:val="15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Swimmers who fail to withdraw in the prescribed manner shall be removed from that day’s remaining events in which they have been entered.</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p>
    <w:p>
      <w:pPr>
        <w:numPr>
          <w:ilvl w:val="0"/>
          <w:numId w:val="160"/>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Coaches/Team Managers</w:t>
      </w:r>
    </w:p>
    <w:p>
      <w:pPr>
        <w:numPr>
          <w:ilvl w:val="0"/>
          <w:numId w:val="160"/>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Passes will cost £12.00 for bona-fide Coaches and Team Managers.  This will include a Programme and Heat Start Lists.</w:t>
      </w:r>
    </w:p>
    <w:p>
      <w:pPr>
        <w:numPr>
          <w:ilvl w:val="0"/>
          <w:numId w:val="160"/>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Poolside passes/wristband must be worn at all times or you will asked to leave the pool deck.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360" w:firstLine="0"/>
        <w:jc w:val="left"/>
        <w:rPr>
          <w:rFonts w:ascii="Arial" w:hAnsi="Arial" w:cs="Arial" w:eastAsia="Arial"/>
          <w:color w:val="auto"/>
          <w:spacing w:val="0"/>
          <w:position w:val="0"/>
          <w:sz w:val="22"/>
          <w:shd w:fill="auto" w:val="clear"/>
        </w:rPr>
      </w:pPr>
    </w:p>
    <w:p>
      <w:pPr>
        <w:numPr>
          <w:ilvl w:val="0"/>
          <w:numId w:val="16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Promoters Rights</w:t>
      </w:r>
    </w:p>
    <w:p>
      <w:pPr>
        <w:numPr>
          <w:ilvl w:val="0"/>
          <w:numId w:val="16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promoters reserve the right to refuse admission to any competitor or spectator.</w:t>
      </w:r>
    </w:p>
    <w:p>
      <w:pPr>
        <w:numPr>
          <w:ilvl w:val="0"/>
          <w:numId w:val="16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order of events may be changed at the discretion of the promoters. However this will only be done if absolutely necessary and entrants will be notified at the earliest opportunity</w:t>
      </w:r>
    </w:p>
    <w:p>
      <w:pPr>
        <w:numPr>
          <w:ilvl w:val="0"/>
          <w:numId w:val="163"/>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Anything not covered in the above - or not printed in other meet information will be at the discretion of the promoters.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Qualifying Times</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Swimmers must not be faster than the following times:</w:t>
      </w:r>
    </w:p>
    <w:p>
      <w:pPr>
        <w:spacing w:before="0" w:after="0" w:line="240"/>
        <w:ind w:right="0" w:left="0" w:firstLine="0"/>
        <w:jc w:val="center"/>
        <w:rPr>
          <w:rFonts w:ascii="Arial" w:hAnsi="Arial" w:cs="Arial" w:eastAsia="Arial"/>
          <w:color w:val="auto"/>
          <w:spacing w:val="0"/>
          <w:position w:val="0"/>
          <w:sz w:val="22"/>
          <w:shd w:fill="auto" w:val="clear"/>
        </w:rPr>
      </w:pPr>
    </w:p>
    <w:tbl>
      <w:tblPr/>
      <w:tblGrid>
        <w:gridCol w:w="1425"/>
        <w:gridCol w:w="1305"/>
        <w:gridCol w:w="898"/>
        <w:gridCol w:w="898"/>
        <w:gridCol w:w="898"/>
        <w:gridCol w:w="898"/>
        <w:gridCol w:w="898"/>
        <w:gridCol w:w="898"/>
        <w:gridCol w:w="898"/>
      </w:tblGrid>
      <w:tr>
        <w:trPr>
          <w:trHeight w:val="1" w:hRule="atLeast"/>
          <w:jc w:val="left"/>
        </w:trPr>
        <w:tc>
          <w:tcPr>
            <w:tcW w:w="9016"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BOYS CUT OFF TIMES</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DISTANCE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9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11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12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13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14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15+ YRS</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Freestyle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0:32.10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0:29.50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0:27.56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0:26.98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0:25.29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0:23.57</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1:01.47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0:59.46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0:57.18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0:54.95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0:52.53</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2:19.25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2:16.48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2:13.48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2:10.00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2:04.27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1:58.63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1:55.20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4:45.67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4:40.33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4:34.71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4:23.78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4:14.31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4:09.46</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Breaststroke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0:38.45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0:36.47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0:32.18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0:30.56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0:29.94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0:28.72</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1:19.01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1:17.41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1:13.20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1:10.22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1:06.40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2:56.95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2:53.48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2:50.39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2:45.53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2:38.80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2:32.38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2:24.45</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Butterfly</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0:34.98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0:32.85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0:30.58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0:28.96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0:26.27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0:25.83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0:24.93</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1:08.11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1:06.44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1:03.26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0:59.08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0:57.50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2:36.95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2:34.76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2:32.08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2:27.40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2:21.07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2:13.19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2:08.89</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Backstroke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0:36.19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0:34.87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0:33.65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0:31.69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0:29.65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0:28.45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0:27.78</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1:08.70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1:06.18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1:03.86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1:01.55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0:59.00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2:32.56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2:30.45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2:28.06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2:26.02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2:18.89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2:13.36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2:10.25</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IM</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2:36.95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2:33.59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2:31.95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2:28.13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2:21.46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2:15.90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2:12.10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5:25.93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5:19.24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5:13.30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5:01.28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4:51.45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4:45.05</w:t>
            </w:r>
          </w:p>
        </w:tc>
      </w:tr>
    </w:tbl>
    <w:p>
      <w:pPr>
        <w:spacing w:before="0" w:after="0" w:line="240"/>
        <w:ind w:right="0" w:left="0" w:firstLine="0"/>
        <w:jc w:val="center"/>
        <w:rPr>
          <w:rFonts w:ascii="Arial" w:hAnsi="Arial" w:cs="Arial" w:eastAsia="Arial"/>
          <w:color w:val="auto"/>
          <w:spacing w:val="0"/>
          <w:position w:val="0"/>
          <w:sz w:val="22"/>
          <w:shd w:fill="auto" w:val="clear"/>
        </w:rPr>
      </w:pPr>
    </w:p>
    <w:tbl>
      <w:tblPr/>
      <w:tblGrid>
        <w:gridCol w:w="1425"/>
        <w:gridCol w:w="1305"/>
        <w:gridCol w:w="898"/>
        <w:gridCol w:w="898"/>
        <w:gridCol w:w="898"/>
        <w:gridCol w:w="898"/>
        <w:gridCol w:w="898"/>
        <w:gridCol w:w="898"/>
        <w:gridCol w:w="898"/>
      </w:tblGrid>
      <w:tr>
        <w:trPr>
          <w:trHeight w:val="1" w:hRule="atLeast"/>
          <w:jc w:val="left"/>
        </w:trPr>
        <w:tc>
          <w:tcPr>
            <w:tcW w:w="9016"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GIRLS CUT OFF TIMES</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DISTANCE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9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11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12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13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14 YRS</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15+ YRS</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Freestyle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0:33.96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0:32.59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0:31.65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0:30.04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0:29.10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0:28.08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0:26.51</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1:02.01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1:01.55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1:00.92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0:59.72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0:58.88</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2:17.45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2:15.86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2:13.11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2:12.25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2:11.36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2:08.91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2:06.95</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4:47.33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4:42.67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4:39.47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4:37.79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4:32.29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4:28.46</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Breaststroke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0:40.25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0:39.52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0:38.28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0:37.24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0:36.94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0:35.93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0:34.91</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1:19.34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1:18.50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1:17.43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1:16.42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1:14.37</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2:58.36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2:55.29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2:51.98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2:48.14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2:46.37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2:44.94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2:42.20</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Butterfly</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0:33.98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0:32.67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0:31.68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0:30.46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0:29.13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0:28.58</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1:09.65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1:07.19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1:05.71</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1:04.37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1:03.74</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2:40.86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2:37.62</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2:35.18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2:30.53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2:27.39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2:24.47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2:22.85</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Backstroke</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0:36.95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0:35.29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0:34.69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0:33.86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0:32.95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0:31.59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0:30.26</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1:10.29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1:08.80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1:06.87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1:05.33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1:04.23</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2:33.85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2:31.59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2:28.83</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2:25.54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2:23.67</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2:20.44</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2:18.67</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IM</w:t>
            </w: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2:36.98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2:35.28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2:32.48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2:30.49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2:27.50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2:24.60</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2:20.54</w:t>
            </w:r>
          </w:p>
        </w:tc>
      </w:tr>
      <w:tr>
        <w:trPr>
          <w:trHeight w:val="1" w:hRule="atLeast"/>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400m</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N/A</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5:26.95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5:23.18</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5:18.15</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5:14.19</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5:09.76</w:t>
            </w:r>
          </w:p>
        </w:tc>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spacing w:val="0"/>
                <w:position w:val="0"/>
                <w:shd w:fill="auto" w:val="clear"/>
              </w:rPr>
            </w:pPr>
            <w:r>
              <w:rPr>
                <w:rFonts w:ascii="Arial" w:hAnsi="Arial" w:cs="Arial" w:eastAsia="Arial"/>
                <w:color w:val="000000"/>
                <w:spacing w:val="0"/>
                <w:position w:val="0"/>
                <w:sz w:val="18"/>
                <w:shd w:fill="auto" w:val="clear"/>
              </w:rPr>
              <w:t xml:space="preserve">5:02.18</w:t>
            </w:r>
          </w:p>
        </w:tc>
      </w:tr>
    </w:tbl>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Swimmers must enter the Corresponding 200m Event.</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Information</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tbl>
      <w:tblPr>
        <w:tblInd w:w="170" w:type="dxa"/>
      </w:tblPr>
      <w:tblGrid>
        <w:gridCol w:w="2193"/>
        <w:gridCol w:w="6653"/>
      </w:tblGrid>
      <w:tr>
        <w:trPr>
          <w:trHeight w:val="465"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Saturday 18th &amp; Sunday 19th April 2015</w:t>
            </w:r>
          </w:p>
        </w:tc>
      </w:tr>
      <w:tr>
        <w:trPr>
          <w:trHeight w:val="684"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VENUE:</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Macclesfield Leisure Centre</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Priory Lane, Macclesfield SK10 4AF</w:t>
            </w:r>
          </w:p>
        </w:tc>
      </w:tr>
      <w:tr>
        <w:trPr>
          <w:trHeight w:val="992"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COMPETITION POOL:</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lane 25m pool 1m – 3 deep</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Anti-turbulence lane ropes fitted</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Omega AOE with 8 lane scoreboard</w:t>
            </w:r>
          </w:p>
        </w:tc>
      </w:tr>
      <w:tr>
        <w:trPr>
          <w:trHeight w:val="1261"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WARM UP:</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 17m pool will be available for warm-up and swim-down, this facility is provided on the understanding that swimmers are the responsibility of their Coach/Team Manager.  If swimmers abuse the facility, it will be withdrawn. STRICTLY NO DIVING in this pool.</w:t>
            </w:r>
          </w:p>
        </w:tc>
      </w:tr>
      <w:tr>
        <w:trPr>
          <w:trHeight w:val="1691"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SESSIONS:</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Proposed session times as follows, subject to confirmation after close of entries:</w:t>
            </w:r>
          </w:p>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Saturday</w:t>
              <w:tab/>
              <w:tab/>
              <w:tab/>
              <w:tab/>
              <w:t xml:space="preserve"> Sunday</w:t>
            </w:r>
          </w:p>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08.00 w/up for 09.00 start</w:t>
              <w:tab/>
              <w:tab/>
              <w:t xml:space="preserve"> 08.00 w/up for 09.00 start</w:t>
            </w:r>
          </w:p>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13.30 w/up for 14.30 start</w:t>
              <w:tab/>
              <w:tab/>
              <w:t xml:space="preserve"> 13.30 w/up for 14.30 start</w:t>
            </w:r>
          </w:p>
        </w:tc>
      </w:tr>
      <w:tr>
        <w:trPr>
          <w:trHeight w:val="1138"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OFFICIALS:</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 w:val="left" w:pos="7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Anyone able to assist with the Gala as an official over the weekend please contact Mr Colin Huck.</w:t>
            </w:r>
          </w:p>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spacing w:val="0"/>
                <w:position w:val="0"/>
                <w:sz w:val="22"/>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officials@swimsatellite.co.uk</w:t>
              </w:r>
            </w:hyperlink>
            <w:r>
              <w:rPr>
                <w:rFonts w:ascii="Arial" w:hAnsi="Arial" w:cs="Arial" w:eastAsia="Arial"/>
                <w:color w:val="auto"/>
                <w:spacing w:val="0"/>
                <w:position w:val="0"/>
                <w:sz w:val="22"/>
                <w:shd w:fill="auto" w:val="clear"/>
              </w:rPr>
              <w:t xml:space="preserve"> </w:t>
            </w:r>
          </w:p>
        </w:tc>
      </w:tr>
      <w:tr>
        <w:trPr>
          <w:trHeight w:val="842"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CAR PARKING</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 w:val="left" w:pos="720" w:leader="none"/>
                <w:tab w:val="left" w:pos="194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Extensive </w:t>
            </w:r>
            <w:r>
              <w:rPr>
                <w:rFonts w:ascii="Arial" w:hAnsi="Arial" w:cs="Arial" w:eastAsia="Arial"/>
                <w:b/>
                <w:color w:val="auto"/>
                <w:spacing w:val="0"/>
                <w:position w:val="0"/>
                <w:sz w:val="22"/>
                <w:shd w:fill="auto" w:val="clear"/>
              </w:rPr>
              <w:t xml:space="preserve">FREE</w:t>
            </w:r>
            <w:r>
              <w:rPr>
                <w:rFonts w:ascii="Arial" w:hAnsi="Arial" w:cs="Arial" w:eastAsia="Arial"/>
                <w:color w:val="auto"/>
                <w:spacing w:val="0"/>
                <w:position w:val="0"/>
                <w:sz w:val="22"/>
                <w:shd w:fill="auto" w:val="clear"/>
              </w:rPr>
              <w:t xml:space="preserve"> car parking is available within the Leisure Centre grounds.</w:t>
            </w:r>
          </w:p>
        </w:tc>
      </w:tr>
      <w:tr>
        <w:trPr>
          <w:trHeight w:val="700"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CAFE</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 w:val="left" w:pos="7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hanging="2127"/>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Hot and Cold snacks A café serving a wide range of hot and cold food will be available from approximately 9.30am until early evening.</w:t>
            </w:r>
          </w:p>
        </w:tc>
      </w:tr>
      <w:tr>
        <w:trPr>
          <w:trHeight w:val="683"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SWIM SHOP:</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212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 Swim Shop will be situated in the downstairs vending area on both days.</w:t>
            </w:r>
          </w:p>
        </w:tc>
      </w:tr>
      <w:tr>
        <w:trPr>
          <w:trHeight w:val="892" w:hRule="auto"/>
          <w:jc w:val="left"/>
        </w:trPr>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SPECTATORS:</w:t>
            </w:r>
          </w:p>
        </w:tc>
        <w:tc>
          <w:tcPr>
            <w:tcW w:w="6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 w:val="left" w:pos="7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Admission price will be for the day, or remaining sessions of a day. Refunds will be given for sessions not attended.</w:t>
            </w:r>
          </w:p>
          <w:p>
            <w:pPr>
              <w:tabs>
                <w:tab w:val="left" w:pos="0" w:leader="none"/>
                <w:tab w:val="left" w:pos="7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Programmes will be available to purchase on the day</w:t>
            </w: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Entry Form</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_____________________________________     Male: __ Female: __ (Please tick)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D.O.B:  ____/____/________        Age on day:____    Club________________________________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ASA Reg no. __________________ BS/IPC Classification S___SB___SM___ (if applicable)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________________________________________ Contact no. 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times to be 25m (short course times):</w:t>
      </w:r>
    </w:p>
    <w:p>
      <w:pPr>
        <w:spacing w:before="0" w:after="0" w:line="240"/>
        <w:ind w:right="0" w:left="0" w:firstLine="0"/>
        <w:jc w:val="left"/>
        <w:rPr>
          <w:rFonts w:ascii="Arial" w:hAnsi="Arial" w:cs="Arial" w:eastAsia="Arial"/>
          <w:color w:val="auto"/>
          <w:spacing w:val="0"/>
          <w:position w:val="0"/>
          <w:sz w:val="22"/>
          <w:shd w:fill="auto" w:val="clear"/>
        </w:rPr>
      </w:pPr>
    </w:p>
    <w:tbl>
      <w:tblPr>
        <w:tblInd w:w="576" w:type="dxa"/>
      </w:tblPr>
      <w:tblGrid>
        <w:gridCol w:w="2988"/>
        <w:gridCol w:w="2223"/>
        <w:gridCol w:w="3828"/>
      </w:tblGrid>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Event</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Entry Time</w:t>
            </w: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Date &amp; Venue Achieved</w:t>
            </w: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50 Free</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 Free</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 Free</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 Free</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50 Breast</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 Breast</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 Breast</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50 Fly</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 Fly</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 Fly</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 Back</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 Back</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 Back</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 IM</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8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 IM</w:t>
            </w:r>
          </w:p>
        </w:tc>
        <w:tc>
          <w:tcPr>
            <w:tcW w:w="2223"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Ind w:w="576" w:type="dxa"/>
      </w:tblPr>
      <w:tblGrid>
        <w:gridCol w:w="2268"/>
        <w:gridCol w:w="2160"/>
        <w:gridCol w:w="2160"/>
        <w:gridCol w:w="2451"/>
      </w:tblGrid>
      <w:tr>
        <w:trPr>
          <w:trHeight w:val="1" w:hRule="atLeast"/>
          <w:jc w:val="left"/>
        </w:trPr>
        <w:tc>
          <w:tcPr>
            <w:tcW w:w="2268"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 of entries</w:t>
            </w:r>
          </w:p>
        </w:tc>
        <w:tc>
          <w:tcPr>
            <w:tcW w:w="2160"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c>
          <w:tcPr>
            <w:tcW w:w="2160"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@£4.50 (SportSys)</w:t>
            </w:r>
          </w:p>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@£5 (Paper)</w:t>
            </w:r>
          </w:p>
        </w:tc>
        <w:tc>
          <w:tcPr>
            <w:tcW w:w="2451" w:type="dxa"/>
            <w:tcBorders>
              <w:top w:val="single" w:color="bfbfbf" w:sz="8"/>
              <w:left w:val="single" w:color="bfbfbf" w:sz="8"/>
              <w:bottom w:val="single" w:color="bfbfbf" w:sz="8"/>
              <w:right w:val="single" w:color="bfbfbf"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Total £</w:t>
            </w:r>
          </w:p>
        </w:tc>
      </w:tr>
    </w:tbl>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certify that the above details are correct.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Signed__________________________ Coach/Team Manager     Date  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Cheques made payable to SATELLITE SC. Club name and contact number on reverse please. </w:t>
      </w:r>
      <w:r>
        <w:rPr>
          <w:rFonts w:ascii="Arial" w:hAnsi="Arial" w:cs="Arial" w:eastAsia="Arial"/>
          <w:color w:val="auto"/>
          <w:spacing w:val="0"/>
          <w:position w:val="0"/>
          <w:sz w:val="22"/>
          <w:u w:val="single"/>
          <w:shd w:fill="auto" w:val="clear"/>
        </w:rPr>
        <w:t xml:space="preserve">Entries to be returned by 21st March</w:t>
      </w:r>
      <w:r>
        <w:rPr>
          <w:rFonts w:ascii="Arial" w:hAnsi="Arial" w:cs="Arial" w:eastAsia="Arial"/>
          <w:b/>
          <w:color w:val="auto"/>
          <w:spacing w:val="0"/>
          <w:position w:val="0"/>
          <w:sz w:val="22"/>
          <w:u w:val="single"/>
          <w:shd w:fill="auto" w:val="clear"/>
        </w:rPr>
        <w:t xml:space="preserve"> </w:t>
      </w:r>
      <w:r>
        <w:rPr>
          <w:rFonts w:ascii="Arial" w:hAnsi="Arial" w:cs="Arial" w:eastAsia="Arial"/>
          <w:color w:val="auto"/>
          <w:spacing w:val="0"/>
          <w:position w:val="0"/>
          <w:sz w:val="22"/>
          <w:u w:val="single"/>
          <w:shd w:fill="auto" w:val="clear"/>
        </w:rPr>
        <w:t xml:space="preserve">2015</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Open Meet – Level 3, Licence No: 3NW150328</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18th &amp; 19th April 2015</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Summary of Entries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CLUB: ___________________________________________________________________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CONTACT NAME: __________________________________________________________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TEL.NO. and/or E MAIL ADDRESS: ____________________________________________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(Please include a SAE with return of entries)</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288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of entries</w:t>
        <w:tab/>
        <w:tab/>
        <w:tab/>
        <w:t xml:space="preserve">Amount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Male</w:t>
        <w:tab/>
        <w:tab/>
        <w:tab/>
        <w:tab/>
        <w:tab/>
        <w:t xml:space="preserve">___________</w:t>
        <w:tab/>
        <w:tab/>
        <w:tab/>
        <w:t xml:space="preserve">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Female</w:t>
        <w:tab/>
        <w:tab/>
        <w:tab/>
        <w:tab/>
        <w:t xml:space="preserve">___________</w:t>
        <w:tab/>
        <w:tab/>
        <w:tab/>
        <w:t xml:space="preserve">_________</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Coaches Passes</w:t>
        <w:tab/>
        <w:tab/>
        <w:tab/>
        <w:t xml:space="preserve">___________</w:t>
        <w:tab/>
        <w:tab/>
        <w:tab/>
        <w:t xml:space="preserve">_________</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£12 each to cover all sessions (Maximum 3 per club)</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TOTAL</w:t>
        <w:tab/>
        <w:tab/>
        <w:tab/>
        <w:tab/>
        <w:tab/>
        <w:t xml:space="preserve">___________</w:t>
        <w:tab/>
        <w:tab/>
        <w:tab/>
        <w:t xml:space="preserve">_________</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Cheques made payable to Satellite S C</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Electronic entry ONLY unless 5 or less entries. See website for details.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Paper copies of the original entries are required for verification.</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Entries to: Mr M Short, 20 Hockley Road, Poynton, Cheshire SK12 1RW</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Closing Date 21st March 2015</w:t>
      </w: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queries re entries, e-mail: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openmeet@swimsatellite.co.uk</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106">
    <w:abstractNumId w:val="84"/>
  </w:num>
  <w:num w:numId="109">
    <w:abstractNumId w:val="78"/>
  </w:num>
  <w:num w:numId="112">
    <w:abstractNumId w:val="72"/>
  </w:num>
  <w:num w:numId="116">
    <w:abstractNumId w:val="66"/>
  </w:num>
  <w:num w:numId="118">
    <w:abstractNumId w:val="60"/>
  </w:num>
  <w:num w:numId="120">
    <w:abstractNumId w:val="54"/>
  </w:num>
  <w:num w:numId="135">
    <w:abstractNumId w:val="48"/>
  </w:num>
  <w:num w:numId="139">
    <w:abstractNumId w:val="42"/>
  </w:num>
  <w:num w:numId="141">
    <w:abstractNumId w:val="36"/>
  </w:num>
  <w:num w:numId="143">
    <w:abstractNumId w:val="30"/>
  </w:num>
  <w:num w:numId="148">
    <w:abstractNumId w:val="24"/>
  </w:num>
  <w:num w:numId="154">
    <w:abstractNumId w:val="18"/>
  </w:num>
  <w:num w:numId="157">
    <w:abstractNumId w:val="12"/>
  </w:num>
  <w:num w:numId="160">
    <w:abstractNumId w:val="6"/>
  </w:num>
  <w:num w:numId="16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wimsatellite.com/" Id="docRId1" Type="http://schemas.openxmlformats.org/officeDocument/2006/relationships/hyperlink"/><Relationship TargetMode="External" Target="mailto:officials@swimsatellite.co.uk" Id="docRId3" Type="http://schemas.openxmlformats.org/officeDocument/2006/relationships/hyperlink"/><Relationship Target="numbering.xml" Id="docRId5" Type="http://schemas.openxmlformats.org/officeDocument/2006/relationships/numbering"/><Relationship TargetMode="External" Target="mailto:openmeet@swimsatellite.co.uk" Id="docRId0" Type="http://schemas.openxmlformats.org/officeDocument/2006/relationships/hyperlink"/><Relationship TargetMode="External" Target="mailto:openmeet@swimsatellite.co.uk" Id="docRId2" Type="http://schemas.openxmlformats.org/officeDocument/2006/relationships/hyperlink"/><Relationship TargetMode="External" Target="mailto:openmeet@swimsatellite.co.uk" Id="docRId4" Type="http://schemas.openxmlformats.org/officeDocument/2006/relationships/hyperlink"/><Relationship Target="styles.xml" Id="docRId6" Type="http://schemas.openxmlformats.org/officeDocument/2006/relationships/styles"/></Relationships>
</file>